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3476D1" w14:textId="4E10EFAC" w:rsidR="00CF5CCD" w:rsidRPr="00CF5CCD" w:rsidRDefault="00CF5CCD" w:rsidP="00CF5CCD">
      <w:pPr>
        <w:jc w:val="both"/>
        <w:rPr>
          <w:rFonts w:ascii="Tahoma" w:hAnsi="Tahoma"/>
          <w:b/>
        </w:rPr>
      </w:pPr>
      <w:r w:rsidRPr="00CF5CCD">
        <w:rPr>
          <w:rFonts w:ascii="Tahoma" w:hAnsi="Tahoma"/>
          <w:b/>
        </w:rPr>
        <w:t>Bezoek de Algemene Leden Vergadering 20</w:t>
      </w:r>
      <w:r w:rsidR="0097521F">
        <w:rPr>
          <w:rFonts w:ascii="Tahoma" w:hAnsi="Tahoma"/>
          <w:b/>
        </w:rPr>
        <w:t>2</w:t>
      </w:r>
      <w:r w:rsidR="009A6D16">
        <w:rPr>
          <w:rFonts w:ascii="Tahoma" w:hAnsi="Tahoma"/>
          <w:b/>
        </w:rPr>
        <w:t>2</w:t>
      </w:r>
      <w:r w:rsidR="008A72A8">
        <w:rPr>
          <w:rFonts w:ascii="Tahoma" w:hAnsi="Tahoma"/>
          <w:b/>
        </w:rPr>
        <w:t xml:space="preserve"> (ALV) op </w:t>
      </w:r>
      <w:r w:rsidR="009A6D16">
        <w:rPr>
          <w:rFonts w:ascii="Tahoma" w:hAnsi="Tahoma"/>
          <w:b/>
        </w:rPr>
        <w:t>1</w:t>
      </w:r>
      <w:r w:rsidRPr="00CF5CCD">
        <w:rPr>
          <w:rFonts w:ascii="Tahoma" w:hAnsi="Tahoma"/>
          <w:b/>
        </w:rPr>
        <w:t xml:space="preserve"> februari a.s. om </w:t>
      </w:r>
      <w:r w:rsidR="008A72A8">
        <w:rPr>
          <w:rFonts w:ascii="Tahoma" w:hAnsi="Tahoma"/>
          <w:b/>
        </w:rPr>
        <w:t>19:3</w:t>
      </w:r>
      <w:r w:rsidRPr="00CF5CCD">
        <w:rPr>
          <w:rFonts w:ascii="Tahoma" w:hAnsi="Tahoma"/>
          <w:b/>
        </w:rPr>
        <w:t>0 uur</w:t>
      </w:r>
    </w:p>
    <w:p w14:paraId="04BF1456" w14:textId="77777777" w:rsidR="00CF5CCD" w:rsidRPr="00CF5CCD" w:rsidRDefault="00CF5CCD" w:rsidP="00CF5CCD">
      <w:pPr>
        <w:jc w:val="both"/>
        <w:rPr>
          <w:rFonts w:ascii="Tahoma" w:hAnsi="Tahoma"/>
        </w:rPr>
      </w:pPr>
    </w:p>
    <w:p w14:paraId="317BDAB8" w14:textId="77777777" w:rsidR="00CF5CCD" w:rsidRPr="00CF5CCD" w:rsidRDefault="00CF5CCD" w:rsidP="00CF5CCD">
      <w:pPr>
        <w:jc w:val="both"/>
        <w:rPr>
          <w:rFonts w:ascii="Tahoma" w:hAnsi="Tahoma"/>
        </w:rPr>
      </w:pPr>
    </w:p>
    <w:p w14:paraId="77829683" w14:textId="77777777" w:rsidR="00CF5CCD" w:rsidRPr="00CF5CCD" w:rsidRDefault="00CF5CCD" w:rsidP="00CF5CCD">
      <w:pPr>
        <w:jc w:val="both"/>
        <w:rPr>
          <w:rFonts w:ascii="Tahoma" w:hAnsi="Tahoma"/>
        </w:rPr>
      </w:pPr>
    </w:p>
    <w:p w14:paraId="67D51F57" w14:textId="7FCDA92F" w:rsidR="00CF5CCD" w:rsidRPr="00CF5CCD" w:rsidRDefault="00CF5CCD" w:rsidP="00CF5CCD">
      <w:pPr>
        <w:jc w:val="both"/>
        <w:rPr>
          <w:rFonts w:ascii="Tahoma" w:hAnsi="Tahoma"/>
        </w:rPr>
      </w:pPr>
      <w:r w:rsidRPr="00CF5CCD">
        <w:rPr>
          <w:rFonts w:ascii="Tahoma" w:hAnsi="Tahoma"/>
        </w:rPr>
        <w:t>Di</w:t>
      </w:r>
      <w:r>
        <w:rPr>
          <w:rFonts w:ascii="Tahoma" w:hAnsi="Tahoma"/>
        </w:rPr>
        <w:t>n</w:t>
      </w:r>
      <w:r w:rsidRPr="00CF5CCD">
        <w:rPr>
          <w:rFonts w:ascii="Tahoma" w:hAnsi="Tahoma"/>
        </w:rPr>
        <w:t xml:space="preserve">sdagavond </w:t>
      </w:r>
      <w:r w:rsidR="009A6D16">
        <w:rPr>
          <w:rFonts w:ascii="Tahoma" w:hAnsi="Tahoma"/>
        </w:rPr>
        <w:t>1</w:t>
      </w:r>
      <w:r w:rsidR="008A72A8">
        <w:rPr>
          <w:rFonts w:ascii="Tahoma" w:hAnsi="Tahoma"/>
        </w:rPr>
        <w:t xml:space="preserve"> februari a.s. om 19:3</w:t>
      </w:r>
      <w:r w:rsidRPr="00CF5CCD">
        <w:rPr>
          <w:rFonts w:ascii="Tahoma" w:hAnsi="Tahoma"/>
        </w:rPr>
        <w:t>0 uur zal HCC Noord-Limburg de Algemene Leden Vergadering (ALV) organiseren in de 'de Witte Kerk', Agnes Huijnstraat 3 te Venlo (noord).</w:t>
      </w:r>
    </w:p>
    <w:p w14:paraId="76204144" w14:textId="77777777" w:rsidR="0060611B" w:rsidRDefault="0060611B" w:rsidP="00CF5CCD">
      <w:pPr>
        <w:jc w:val="both"/>
        <w:rPr>
          <w:rFonts w:ascii="Tahoma" w:hAnsi="Tahoma"/>
        </w:rPr>
      </w:pPr>
    </w:p>
    <w:p w14:paraId="4E74C6C9" w14:textId="77777777" w:rsidR="00CF5CCD" w:rsidRPr="00CF5CCD" w:rsidRDefault="00CF5CCD" w:rsidP="0060611B">
      <w:pPr>
        <w:pStyle w:val="Kop1"/>
      </w:pPr>
      <w:r w:rsidRPr="00CF5CCD">
        <w:t>Uitnodiging voor de jaarlijkse ALV</w:t>
      </w:r>
    </w:p>
    <w:p w14:paraId="70FAFB3D" w14:textId="44BE8902" w:rsidR="00CF5CCD" w:rsidRPr="00CF5CCD" w:rsidRDefault="00CF5CCD" w:rsidP="00CF5CCD">
      <w:pPr>
        <w:jc w:val="both"/>
        <w:rPr>
          <w:rFonts w:ascii="Tahoma" w:hAnsi="Tahoma"/>
        </w:rPr>
      </w:pPr>
      <w:r w:rsidRPr="00CF5CCD">
        <w:rPr>
          <w:rFonts w:ascii="Tahoma" w:hAnsi="Tahoma"/>
        </w:rPr>
        <w:t xml:space="preserve">Hierbij worden alle leden van de afdeling Noord-Limburg uitgenodigd om de algemene ledenvergadering bij te wonen op dinsdag </w:t>
      </w:r>
      <w:r w:rsidR="009A6D16">
        <w:rPr>
          <w:rFonts w:ascii="Tahoma" w:hAnsi="Tahoma"/>
        </w:rPr>
        <w:t>1</w:t>
      </w:r>
      <w:r w:rsidRPr="00CF5CCD">
        <w:rPr>
          <w:rFonts w:ascii="Tahoma" w:hAnsi="Tahoma"/>
        </w:rPr>
        <w:t xml:space="preserve"> februari </w:t>
      </w:r>
      <w:r w:rsidR="0060611B">
        <w:rPr>
          <w:rFonts w:ascii="Tahoma" w:hAnsi="Tahoma"/>
        </w:rPr>
        <w:t>20</w:t>
      </w:r>
      <w:r w:rsidR="0097521F">
        <w:rPr>
          <w:rFonts w:ascii="Tahoma" w:hAnsi="Tahoma"/>
        </w:rPr>
        <w:t>2</w:t>
      </w:r>
      <w:r w:rsidR="009A6D16">
        <w:rPr>
          <w:rFonts w:ascii="Tahoma" w:hAnsi="Tahoma"/>
        </w:rPr>
        <w:t>2</w:t>
      </w:r>
      <w:r w:rsidR="0060611B">
        <w:rPr>
          <w:rFonts w:ascii="Tahoma" w:hAnsi="Tahoma"/>
        </w:rPr>
        <w:t xml:space="preserve"> </w:t>
      </w:r>
      <w:r w:rsidRPr="00CF5CCD">
        <w:rPr>
          <w:rFonts w:ascii="Tahoma" w:hAnsi="Tahoma"/>
        </w:rPr>
        <w:t>in wijkcentru</w:t>
      </w:r>
      <w:r w:rsidR="00E853E3">
        <w:rPr>
          <w:rFonts w:ascii="Tahoma" w:hAnsi="Tahoma"/>
        </w:rPr>
        <w:t>m de Witte Kerk aan de Agnes Huij</w:t>
      </w:r>
      <w:r w:rsidRPr="00CF5CCD">
        <w:rPr>
          <w:rFonts w:ascii="Tahoma" w:hAnsi="Tahoma"/>
        </w:rPr>
        <w:t>nstraat 3 te Venlo-no</w:t>
      </w:r>
      <w:r w:rsidR="008A72A8">
        <w:rPr>
          <w:rFonts w:ascii="Tahoma" w:hAnsi="Tahoma"/>
        </w:rPr>
        <w:t>ord. De deuren gaan open om 19.0</w:t>
      </w:r>
      <w:r w:rsidRPr="00CF5CCD">
        <w:rPr>
          <w:rFonts w:ascii="Tahoma" w:hAnsi="Tahoma"/>
        </w:rPr>
        <w:t xml:space="preserve">0 en de vergadering start om </w:t>
      </w:r>
      <w:r w:rsidR="008A72A8">
        <w:rPr>
          <w:rFonts w:ascii="Tahoma" w:hAnsi="Tahoma"/>
        </w:rPr>
        <w:t>19:3</w:t>
      </w:r>
      <w:r w:rsidRPr="00CF5CCD">
        <w:rPr>
          <w:rFonts w:ascii="Tahoma" w:hAnsi="Tahoma"/>
        </w:rPr>
        <w:t xml:space="preserve">0 uur. </w:t>
      </w:r>
    </w:p>
    <w:p w14:paraId="6785346A" w14:textId="77777777" w:rsidR="00CF5CCD" w:rsidRPr="00CF5CCD" w:rsidRDefault="00CF5CCD" w:rsidP="00CF5CCD">
      <w:pPr>
        <w:jc w:val="both"/>
        <w:rPr>
          <w:rFonts w:ascii="Tahoma" w:hAnsi="Tahoma"/>
        </w:rPr>
      </w:pPr>
    </w:p>
    <w:p w14:paraId="7C38BE04" w14:textId="77777777" w:rsidR="00CF5CCD" w:rsidRPr="00CF5CCD" w:rsidRDefault="008A72A8" w:rsidP="00CF5CCD">
      <w:pPr>
        <w:jc w:val="both"/>
        <w:rPr>
          <w:rFonts w:ascii="Tahoma" w:hAnsi="Tahoma"/>
        </w:rPr>
      </w:pPr>
      <w:r>
        <w:rPr>
          <w:rFonts w:ascii="Tahoma" w:hAnsi="Tahoma"/>
        </w:rPr>
        <w:t xml:space="preserve">Een geldige HCC </w:t>
      </w:r>
      <w:r w:rsidR="00CF5CCD" w:rsidRPr="00CF5CCD">
        <w:rPr>
          <w:rFonts w:ascii="Tahoma" w:hAnsi="Tahoma"/>
        </w:rPr>
        <w:t xml:space="preserve">ledenpas </w:t>
      </w:r>
      <w:r>
        <w:rPr>
          <w:rFonts w:ascii="Tahoma" w:hAnsi="Tahoma"/>
        </w:rPr>
        <w:t>is verplicht; anders heeft de desbetreffende geen stemrecht.</w:t>
      </w:r>
    </w:p>
    <w:p w14:paraId="27DE94CB" w14:textId="77777777" w:rsidR="00CF5CCD" w:rsidRPr="00CF5CCD" w:rsidRDefault="00CF5CCD" w:rsidP="00CF5CCD">
      <w:pPr>
        <w:jc w:val="both"/>
        <w:rPr>
          <w:rFonts w:ascii="Tahoma" w:hAnsi="Tahoma"/>
        </w:rPr>
      </w:pPr>
    </w:p>
    <w:p w14:paraId="20FEF49B" w14:textId="01653351" w:rsidR="008A72A8" w:rsidRDefault="00E853E3" w:rsidP="00CF5CCD">
      <w:pPr>
        <w:jc w:val="both"/>
        <w:rPr>
          <w:rFonts w:ascii="Tahoma" w:hAnsi="Tahoma"/>
        </w:rPr>
      </w:pPr>
      <w:r>
        <w:rPr>
          <w:rFonts w:ascii="Tahoma" w:hAnsi="Tahoma"/>
        </w:rPr>
        <w:t xml:space="preserve">Raadpleeg het uitgereikte </w:t>
      </w:r>
      <w:r w:rsidR="008A72A8">
        <w:rPr>
          <w:rFonts w:ascii="Tahoma" w:hAnsi="Tahoma"/>
        </w:rPr>
        <w:t>verslag van de vorige ALV-20</w:t>
      </w:r>
      <w:r w:rsidR="009A6D16">
        <w:rPr>
          <w:rFonts w:ascii="Tahoma" w:hAnsi="Tahoma"/>
        </w:rPr>
        <w:t>20</w:t>
      </w:r>
      <w:r>
        <w:rPr>
          <w:rFonts w:ascii="Tahoma" w:hAnsi="Tahoma"/>
        </w:rPr>
        <w:t xml:space="preserve"> van HCC!Noord-Limburg</w:t>
      </w:r>
      <w:r w:rsidR="008A72A8">
        <w:rPr>
          <w:rFonts w:ascii="Tahoma" w:hAnsi="Tahoma"/>
        </w:rPr>
        <w:t>.</w:t>
      </w:r>
    </w:p>
    <w:p w14:paraId="6FFAB55F" w14:textId="77777777" w:rsidR="008A72A8" w:rsidRDefault="008A72A8" w:rsidP="00CF5CCD">
      <w:pPr>
        <w:jc w:val="both"/>
        <w:rPr>
          <w:rFonts w:ascii="Tahoma" w:hAnsi="Tahoma"/>
        </w:rPr>
      </w:pPr>
    </w:p>
    <w:p w14:paraId="3C8E48BC" w14:textId="77777777" w:rsidR="009A6D16" w:rsidRPr="009A6D16" w:rsidRDefault="009A6D16" w:rsidP="009A6D16">
      <w:pPr>
        <w:jc w:val="both"/>
        <w:rPr>
          <w:rFonts w:ascii="Tahoma" w:hAnsi="Tahoma"/>
          <w:b/>
          <w:bCs/>
        </w:rPr>
      </w:pPr>
      <w:r w:rsidRPr="009A6D16">
        <w:rPr>
          <w:rFonts w:ascii="Tahoma" w:hAnsi="Tahoma"/>
          <w:b/>
          <w:bCs/>
        </w:rPr>
        <w:t>2020 en 2021</w:t>
      </w:r>
    </w:p>
    <w:p w14:paraId="39892BBD" w14:textId="663FD8B0" w:rsidR="009A6D16" w:rsidRPr="009A6D16" w:rsidRDefault="009A6D16" w:rsidP="009A6D16">
      <w:pPr>
        <w:jc w:val="both"/>
        <w:rPr>
          <w:rFonts w:ascii="Tahoma" w:hAnsi="Tahoma"/>
        </w:rPr>
      </w:pPr>
      <w:r w:rsidRPr="009A6D16">
        <w:rPr>
          <w:rFonts w:ascii="Tahoma" w:hAnsi="Tahoma"/>
        </w:rPr>
        <w:t xml:space="preserve">2020 en 2021 hebben zich ook voor HCC!Noord-Limburg gekenmerkt door Covid19 en de door de regering bepaalde maatregelen. Zo waren we niet in staat om in 2021 een ALV te organiseren en moeten we dus deze ALV nu zien als een samengaan van die van 2021 en 2022. Desalniettemin hebben we met </w:t>
      </w:r>
      <w:r>
        <w:rPr>
          <w:rFonts w:ascii="Tahoma" w:hAnsi="Tahoma"/>
        </w:rPr>
        <w:t>meerdere</w:t>
      </w:r>
      <w:r w:rsidRPr="009A6D16">
        <w:rPr>
          <w:rFonts w:ascii="Tahoma" w:hAnsi="Tahoma"/>
        </w:rPr>
        <w:t xml:space="preserve"> webinars getracht de leden toch te bedienen. Óók hebben we gewerkt aan de continuering van de bestuurlijke samenwerking met ons omringende HCC regio’s. HCC!Noord-Limburg profiteert daarvan doordat er interessante presentatie en demonstratie beschikbaar zijn gekomen voor HCC!Noord-Limburg. 11 juli 2021 overleed Ria Nent aan de complicaties die optraden tijdens een levertransplantatie operatie in het Erasmus MC te Rotterdam, die nodig was vanwege acuut leverfalen. Er is dus een bestuurders-plek vacant.</w:t>
      </w:r>
    </w:p>
    <w:p w14:paraId="5E5FCA86" w14:textId="77777777" w:rsidR="009A6D16" w:rsidRPr="009A6D16" w:rsidRDefault="009A6D16" w:rsidP="009A6D16">
      <w:pPr>
        <w:jc w:val="both"/>
        <w:rPr>
          <w:rFonts w:ascii="Tahoma" w:hAnsi="Tahoma"/>
        </w:rPr>
      </w:pPr>
    </w:p>
    <w:p w14:paraId="7EECFA66" w14:textId="7D2CB552" w:rsidR="009A6D16" w:rsidRDefault="009A6D16" w:rsidP="009A6D16">
      <w:pPr>
        <w:jc w:val="both"/>
        <w:rPr>
          <w:rFonts w:ascii="Tahoma" w:hAnsi="Tahoma"/>
        </w:rPr>
      </w:pPr>
      <w:r w:rsidRPr="009A6D16">
        <w:rPr>
          <w:rFonts w:ascii="Tahoma" w:hAnsi="Tahoma"/>
        </w:rPr>
        <w:t>Het bestuur stelt voor, om door te gaan met de bestuurssamenstelling (4 personen</w:t>
      </w:r>
      <w:r>
        <w:rPr>
          <w:rFonts w:ascii="Tahoma" w:hAnsi="Tahoma"/>
        </w:rPr>
        <w:t>: Brigitte van Berkel, Jaap Swenker, Tjeerd Hamm en Peter Nent</w:t>
      </w:r>
      <w:r w:rsidRPr="009A6D16">
        <w:rPr>
          <w:rFonts w:ascii="Tahoma" w:hAnsi="Tahoma"/>
        </w:rPr>
        <w:t>) en open te blijven staan voor minimaal één nieuw bestuurslid. In de eerst volgende bestuursvergadering zullen de bestuursleden in onderling overleg bepalen wie, welke rol zal gaan vervullen, conform het HCC reglement.</w:t>
      </w:r>
    </w:p>
    <w:p w14:paraId="3DDF2D34" w14:textId="77777777" w:rsidR="00C33E34" w:rsidRPr="00C33E34" w:rsidRDefault="00C33E34" w:rsidP="00C33E34">
      <w:pPr>
        <w:jc w:val="both"/>
        <w:rPr>
          <w:rFonts w:ascii="Tahoma" w:hAnsi="Tahoma"/>
        </w:rPr>
      </w:pPr>
    </w:p>
    <w:p w14:paraId="02F2DFF6" w14:textId="77777777" w:rsidR="00CF5CCD" w:rsidRPr="00CF5CCD" w:rsidRDefault="00CF5CCD" w:rsidP="006472DB">
      <w:pPr>
        <w:pStyle w:val="Kop1"/>
      </w:pPr>
      <w:r w:rsidRPr="00CF5CCD">
        <w:t xml:space="preserve">Agenda ALV </w:t>
      </w:r>
    </w:p>
    <w:p w14:paraId="3A86998A" w14:textId="77777777" w:rsidR="00CF5CCD" w:rsidRPr="0060611B" w:rsidRDefault="00CF5CCD" w:rsidP="006472DB">
      <w:pPr>
        <w:pStyle w:val="Lijstalinea"/>
        <w:numPr>
          <w:ilvl w:val="0"/>
          <w:numId w:val="4"/>
        </w:numPr>
        <w:jc w:val="both"/>
        <w:rPr>
          <w:rFonts w:ascii="Tahoma" w:hAnsi="Tahoma"/>
        </w:rPr>
      </w:pPr>
      <w:r w:rsidRPr="0060611B">
        <w:rPr>
          <w:rFonts w:ascii="Tahoma" w:hAnsi="Tahoma"/>
        </w:rPr>
        <w:t>Opening</w:t>
      </w:r>
      <w:r w:rsidR="008A72A8" w:rsidRPr="0060611B">
        <w:rPr>
          <w:rFonts w:ascii="Tahoma" w:hAnsi="Tahoma"/>
        </w:rPr>
        <w:t xml:space="preserve"> door </w:t>
      </w:r>
      <w:r w:rsidRPr="0060611B">
        <w:rPr>
          <w:rFonts w:ascii="Tahoma" w:hAnsi="Tahoma"/>
        </w:rPr>
        <w:t>de voorzitter</w:t>
      </w:r>
    </w:p>
    <w:p w14:paraId="58BD0D50" w14:textId="77777777" w:rsidR="00CF5CCD" w:rsidRPr="0060611B" w:rsidRDefault="00CF5CCD" w:rsidP="006472DB">
      <w:pPr>
        <w:pStyle w:val="Lijstalinea"/>
        <w:numPr>
          <w:ilvl w:val="0"/>
          <w:numId w:val="4"/>
        </w:numPr>
        <w:jc w:val="both"/>
        <w:rPr>
          <w:rFonts w:ascii="Tahoma" w:hAnsi="Tahoma"/>
        </w:rPr>
      </w:pPr>
      <w:r w:rsidRPr="0060611B">
        <w:rPr>
          <w:rFonts w:ascii="Tahoma" w:hAnsi="Tahoma"/>
        </w:rPr>
        <w:t xml:space="preserve">Vaststellen </w:t>
      </w:r>
      <w:r w:rsidR="008A72A8" w:rsidRPr="0060611B">
        <w:rPr>
          <w:rFonts w:ascii="Tahoma" w:hAnsi="Tahoma"/>
        </w:rPr>
        <w:t>definitieve agenda</w:t>
      </w:r>
    </w:p>
    <w:p w14:paraId="67B4A029" w14:textId="77777777" w:rsidR="00CF5CCD" w:rsidRPr="0060611B" w:rsidRDefault="00CF5CCD" w:rsidP="006472DB">
      <w:pPr>
        <w:pStyle w:val="Lijstalinea"/>
        <w:numPr>
          <w:ilvl w:val="0"/>
          <w:numId w:val="4"/>
        </w:numPr>
        <w:jc w:val="both"/>
        <w:rPr>
          <w:rFonts w:ascii="Tahoma" w:hAnsi="Tahoma"/>
        </w:rPr>
      </w:pPr>
      <w:r w:rsidRPr="0060611B">
        <w:rPr>
          <w:rFonts w:ascii="Tahoma" w:hAnsi="Tahoma"/>
        </w:rPr>
        <w:t>Ingekomen stukken</w:t>
      </w:r>
    </w:p>
    <w:p w14:paraId="17712687" w14:textId="24ADEC82" w:rsidR="00CF5CCD" w:rsidRPr="0060611B" w:rsidRDefault="00BC08BC" w:rsidP="006472DB">
      <w:pPr>
        <w:pStyle w:val="Lijstalinea"/>
        <w:numPr>
          <w:ilvl w:val="0"/>
          <w:numId w:val="4"/>
        </w:numPr>
        <w:jc w:val="both"/>
        <w:rPr>
          <w:rFonts w:ascii="Tahoma" w:hAnsi="Tahoma"/>
        </w:rPr>
      </w:pPr>
      <w:r w:rsidRPr="0060611B">
        <w:rPr>
          <w:rFonts w:ascii="Tahoma" w:hAnsi="Tahoma"/>
        </w:rPr>
        <w:t>Goedkeuren notulen vorige ALV-20</w:t>
      </w:r>
      <w:r w:rsidR="009A6D16">
        <w:rPr>
          <w:rFonts w:ascii="Tahoma" w:hAnsi="Tahoma"/>
        </w:rPr>
        <w:t>20</w:t>
      </w:r>
    </w:p>
    <w:p w14:paraId="6ADFD684" w14:textId="0DEDE3E5" w:rsidR="00BC08BC" w:rsidRPr="006472DB" w:rsidRDefault="00BC08BC" w:rsidP="006472DB">
      <w:pPr>
        <w:pStyle w:val="Lijstalinea"/>
        <w:numPr>
          <w:ilvl w:val="0"/>
          <w:numId w:val="4"/>
        </w:numPr>
        <w:jc w:val="both"/>
        <w:rPr>
          <w:rFonts w:ascii="Tahoma" w:hAnsi="Tahoma"/>
        </w:rPr>
      </w:pPr>
      <w:r w:rsidRPr="0060611B">
        <w:rPr>
          <w:rFonts w:ascii="Tahoma" w:hAnsi="Tahoma"/>
        </w:rPr>
        <w:t xml:space="preserve">Status </w:t>
      </w:r>
      <w:r w:rsidR="00E853E3">
        <w:rPr>
          <w:rFonts w:ascii="Tahoma" w:hAnsi="Tahoma"/>
        </w:rPr>
        <w:t>- gerealiseerde zaken in 20</w:t>
      </w:r>
      <w:r w:rsidR="009A6D16">
        <w:rPr>
          <w:rFonts w:ascii="Tahoma" w:hAnsi="Tahoma"/>
        </w:rPr>
        <w:t xml:space="preserve">20-2022 </w:t>
      </w:r>
      <w:r w:rsidRPr="0060611B">
        <w:rPr>
          <w:rFonts w:ascii="Tahoma" w:hAnsi="Tahoma"/>
        </w:rPr>
        <w:t xml:space="preserve">en </w:t>
      </w:r>
      <w:r w:rsidR="0060611B" w:rsidRPr="0060611B">
        <w:rPr>
          <w:rFonts w:ascii="Tahoma" w:hAnsi="Tahoma"/>
        </w:rPr>
        <w:t>geplande activiteiten in 20</w:t>
      </w:r>
      <w:r w:rsidR="00277E97">
        <w:rPr>
          <w:rFonts w:ascii="Tahoma" w:hAnsi="Tahoma"/>
        </w:rPr>
        <w:t>2</w:t>
      </w:r>
      <w:r w:rsidR="009A6D16">
        <w:rPr>
          <w:rFonts w:ascii="Tahoma" w:hAnsi="Tahoma"/>
        </w:rPr>
        <w:t>2</w:t>
      </w:r>
      <w:r w:rsidRPr="0060611B">
        <w:rPr>
          <w:rFonts w:ascii="Tahoma" w:hAnsi="Tahoma"/>
        </w:rPr>
        <w:t xml:space="preserve"> en beperkt</w:t>
      </w:r>
      <w:r w:rsidR="006472DB">
        <w:rPr>
          <w:rFonts w:ascii="Tahoma" w:hAnsi="Tahoma"/>
        </w:rPr>
        <w:t xml:space="preserve"> </w:t>
      </w:r>
      <w:r w:rsidRPr="006472DB">
        <w:rPr>
          <w:rFonts w:ascii="Tahoma" w:hAnsi="Tahoma"/>
        </w:rPr>
        <w:t>financieel inzicht</w:t>
      </w:r>
      <w:r w:rsidR="00CF5CCD" w:rsidRPr="006472DB">
        <w:rPr>
          <w:rFonts w:ascii="Tahoma" w:hAnsi="Tahoma"/>
        </w:rPr>
        <w:t xml:space="preserve"> </w:t>
      </w:r>
      <w:r w:rsidRPr="006472DB">
        <w:rPr>
          <w:rFonts w:ascii="Tahoma" w:hAnsi="Tahoma"/>
        </w:rPr>
        <w:t xml:space="preserve">(financieel mogen de HCC groeperingen geen verantwoording afleggen; de </w:t>
      </w:r>
      <w:r w:rsidR="006472DB">
        <w:rPr>
          <w:rFonts w:ascii="Tahoma" w:hAnsi="Tahoma"/>
        </w:rPr>
        <w:t xml:space="preserve"> </w:t>
      </w:r>
      <w:r w:rsidRPr="006472DB">
        <w:rPr>
          <w:rFonts w:ascii="Tahoma" w:hAnsi="Tahoma"/>
        </w:rPr>
        <w:t xml:space="preserve">boekhouding wordt </w:t>
      </w:r>
      <w:r w:rsidR="009A6D16">
        <w:rPr>
          <w:rFonts w:ascii="Tahoma" w:hAnsi="Tahoma"/>
        </w:rPr>
        <w:t xml:space="preserve">voor ons </w:t>
      </w:r>
      <w:r w:rsidRPr="006472DB">
        <w:rPr>
          <w:rFonts w:ascii="Tahoma" w:hAnsi="Tahoma"/>
        </w:rPr>
        <w:t>door het HCC verenigingskantoor gevoerd. Echter</w:t>
      </w:r>
      <w:r w:rsidR="0060611B" w:rsidRPr="006472DB">
        <w:rPr>
          <w:rFonts w:ascii="Tahoma" w:hAnsi="Tahoma"/>
        </w:rPr>
        <w:t xml:space="preserve"> </w:t>
      </w:r>
      <w:r w:rsidRPr="006472DB">
        <w:rPr>
          <w:rFonts w:ascii="Tahoma" w:hAnsi="Tahoma"/>
        </w:rPr>
        <w:t>globaal zal onze penning</w:t>
      </w:r>
      <w:r w:rsidR="009A6D16">
        <w:rPr>
          <w:rFonts w:ascii="Tahoma" w:hAnsi="Tahoma"/>
        </w:rPr>
        <w:softHyphen/>
      </w:r>
      <w:r w:rsidRPr="006472DB">
        <w:rPr>
          <w:rFonts w:ascii="Tahoma" w:hAnsi="Tahoma"/>
        </w:rPr>
        <w:t xml:space="preserve">meester </w:t>
      </w:r>
      <w:r w:rsidR="00277E97">
        <w:rPr>
          <w:rFonts w:ascii="Tahoma" w:hAnsi="Tahoma"/>
        </w:rPr>
        <w:t>Jaap Swenker</w:t>
      </w:r>
      <w:r w:rsidRPr="006472DB">
        <w:rPr>
          <w:rFonts w:ascii="Tahoma" w:hAnsi="Tahoma"/>
        </w:rPr>
        <w:t xml:space="preserve"> aangeven dat het totale budget enkele duizenden</w:t>
      </w:r>
      <w:r w:rsidR="0060611B" w:rsidRPr="006472DB">
        <w:rPr>
          <w:rFonts w:ascii="Tahoma" w:hAnsi="Tahoma"/>
        </w:rPr>
        <w:t xml:space="preserve"> </w:t>
      </w:r>
      <w:r w:rsidRPr="006472DB">
        <w:rPr>
          <w:rFonts w:ascii="Tahoma" w:hAnsi="Tahoma"/>
        </w:rPr>
        <w:t>euro’s groot is, voornamelijk zaalhuur en deels beheerkosten)</w:t>
      </w:r>
    </w:p>
    <w:p w14:paraId="28357F1D" w14:textId="77777777" w:rsidR="00BE024B" w:rsidRDefault="00CF5CCD" w:rsidP="006472DB">
      <w:pPr>
        <w:pStyle w:val="Lijstalinea"/>
        <w:numPr>
          <w:ilvl w:val="0"/>
          <w:numId w:val="4"/>
        </w:numPr>
        <w:jc w:val="both"/>
        <w:rPr>
          <w:rFonts w:ascii="Tahoma" w:hAnsi="Tahoma"/>
        </w:rPr>
      </w:pPr>
      <w:r w:rsidRPr="0060611B">
        <w:rPr>
          <w:rFonts w:ascii="Tahoma" w:hAnsi="Tahoma"/>
        </w:rPr>
        <w:t>Bestuursverkiezing</w:t>
      </w:r>
      <w:r w:rsidR="00BC08BC" w:rsidRPr="0060611B">
        <w:rPr>
          <w:rFonts w:ascii="Tahoma" w:hAnsi="Tahoma"/>
        </w:rPr>
        <w:t>:</w:t>
      </w:r>
      <w:r w:rsidR="006472DB">
        <w:rPr>
          <w:rFonts w:ascii="Tahoma" w:hAnsi="Tahoma"/>
        </w:rPr>
        <w:t xml:space="preserve"> </w:t>
      </w:r>
      <w:r w:rsidR="00BE024B">
        <w:rPr>
          <w:rFonts w:ascii="Tahoma" w:hAnsi="Tahoma"/>
        </w:rPr>
        <w:t xml:space="preserve">bevestiging huidige bestuurssamenstelling: </w:t>
      </w:r>
    </w:p>
    <w:p w14:paraId="4BB8E754" w14:textId="77777777" w:rsidR="00DC7197" w:rsidRDefault="00DC7197" w:rsidP="00DC7197">
      <w:pPr>
        <w:pStyle w:val="Lijstalinea"/>
        <w:numPr>
          <w:ilvl w:val="1"/>
          <w:numId w:val="5"/>
        </w:numPr>
        <w:jc w:val="both"/>
        <w:rPr>
          <w:rFonts w:ascii="Tahoma" w:hAnsi="Tahoma"/>
        </w:rPr>
      </w:pPr>
      <w:r>
        <w:rPr>
          <w:rFonts w:ascii="Tahoma" w:hAnsi="Tahoma"/>
        </w:rPr>
        <w:t xml:space="preserve">Brigitte van Berkel </w:t>
      </w:r>
    </w:p>
    <w:p w14:paraId="0AF834FE" w14:textId="77777777" w:rsidR="00DC7197" w:rsidRPr="00DC7197" w:rsidRDefault="00DC7197" w:rsidP="00DC7197">
      <w:pPr>
        <w:pStyle w:val="Lijstalinea"/>
        <w:numPr>
          <w:ilvl w:val="1"/>
          <w:numId w:val="5"/>
        </w:numPr>
        <w:jc w:val="both"/>
        <w:rPr>
          <w:rFonts w:ascii="Tahoma" w:hAnsi="Tahoma"/>
        </w:rPr>
      </w:pPr>
      <w:r>
        <w:rPr>
          <w:rFonts w:ascii="Tahoma" w:hAnsi="Tahoma"/>
        </w:rPr>
        <w:t>Tjeerd Hamm</w:t>
      </w:r>
    </w:p>
    <w:p w14:paraId="11F76297" w14:textId="77777777" w:rsidR="00DC7197" w:rsidRDefault="00BE024B" w:rsidP="00DC7197">
      <w:pPr>
        <w:pStyle w:val="Lijstalinea"/>
        <w:numPr>
          <w:ilvl w:val="1"/>
          <w:numId w:val="5"/>
        </w:numPr>
        <w:jc w:val="both"/>
        <w:rPr>
          <w:rFonts w:ascii="Tahoma" w:hAnsi="Tahoma"/>
        </w:rPr>
      </w:pPr>
      <w:r>
        <w:rPr>
          <w:rFonts w:ascii="Tahoma" w:hAnsi="Tahoma"/>
        </w:rPr>
        <w:t>Peter Nent</w:t>
      </w:r>
      <w:r w:rsidR="00DC7197" w:rsidRPr="00DC7197">
        <w:rPr>
          <w:rFonts w:ascii="Tahoma" w:hAnsi="Tahoma"/>
        </w:rPr>
        <w:t xml:space="preserve"> </w:t>
      </w:r>
    </w:p>
    <w:p w14:paraId="1B411137" w14:textId="4C73657E" w:rsidR="00BE024B" w:rsidRPr="00DC7197" w:rsidRDefault="00DC7197" w:rsidP="00DC7197">
      <w:pPr>
        <w:pStyle w:val="Lijstalinea"/>
        <w:numPr>
          <w:ilvl w:val="1"/>
          <w:numId w:val="5"/>
        </w:numPr>
        <w:jc w:val="both"/>
        <w:rPr>
          <w:rFonts w:ascii="Tahoma" w:hAnsi="Tahoma"/>
        </w:rPr>
      </w:pPr>
      <w:r>
        <w:rPr>
          <w:rFonts w:ascii="Tahoma" w:hAnsi="Tahoma"/>
        </w:rPr>
        <w:t>Jaap Swenker</w:t>
      </w:r>
    </w:p>
    <w:p w14:paraId="3F9D568A" w14:textId="77777777" w:rsidR="00CF5CCD" w:rsidRPr="0060611B" w:rsidRDefault="00CF5CCD" w:rsidP="006472DB">
      <w:pPr>
        <w:pStyle w:val="Lijstalinea"/>
        <w:numPr>
          <w:ilvl w:val="0"/>
          <w:numId w:val="4"/>
        </w:numPr>
        <w:jc w:val="both"/>
        <w:rPr>
          <w:rFonts w:ascii="Tahoma" w:hAnsi="Tahoma"/>
        </w:rPr>
      </w:pPr>
      <w:r w:rsidRPr="0060611B">
        <w:rPr>
          <w:rFonts w:ascii="Tahoma" w:hAnsi="Tahoma"/>
        </w:rPr>
        <w:t>Rondvraag</w:t>
      </w:r>
    </w:p>
    <w:p w14:paraId="120DC813" w14:textId="77777777" w:rsidR="00CF5CCD" w:rsidRPr="0060611B" w:rsidRDefault="00CF5CCD" w:rsidP="006472DB">
      <w:pPr>
        <w:pStyle w:val="Lijstalinea"/>
        <w:numPr>
          <w:ilvl w:val="0"/>
          <w:numId w:val="4"/>
        </w:numPr>
        <w:jc w:val="both"/>
        <w:rPr>
          <w:rFonts w:ascii="Tahoma" w:hAnsi="Tahoma"/>
        </w:rPr>
      </w:pPr>
      <w:r w:rsidRPr="0060611B">
        <w:rPr>
          <w:rFonts w:ascii="Tahoma" w:hAnsi="Tahoma"/>
        </w:rPr>
        <w:t>Sluiting</w:t>
      </w:r>
    </w:p>
    <w:sectPr w:rsidR="00CF5CCD" w:rsidRPr="0060611B">
      <w:pgSz w:w="11909" w:h="16834" w:code="9"/>
      <w:pgMar w:top="1418" w:right="1418" w:bottom="1418" w:left="1418" w:header="851"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843BF2"/>
    <w:multiLevelType w:val="hybridMultilevel"/>
    <w:tmpl w:val="7904306A"/>
    <w:lvl w:ilvl="0" w:tplc="FEEC5940">
      <w:numFmt w:val="bullet"/>
      <w:lvlText w:val="-"/>
      <w:lvlJc w:val="left"/>
      <w:pPr>
        <w:ind w:left="720" w:hanging="360"/>
      </w:pPr>
      <w:rPr>
        <w:rFonts w:ascii="Tahoma" w:eastAsia="Times New Roman" w:hAnsi="Tahoma" w:cs="Tahoma"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E741AE7"/>
    <w:multiLevelType w:val="hybridMultilevel"/>
    <w:tmpl w:val="992EF61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9EE6C85"/>
    <w:multiLevelType w:val="hybridMultilevel"/>
    <w:tmpl w:val="F53CC10A"/>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781D3E75"/>
    <w:multiLevelType w:val="hybridMultilevel"/>
    <w:tmpl w:val="91747140"/>
    <w:lvl w:ilvl="0" w:tplc="0413000F">
      <w:start w:val="1"/>
      <w:numFmt w:val="decimal"/>
      <w:lvlText w:val="%1."/>
      <w:lvlJc w:val="left"/>
      <w:pPr>
        <w:ind w:left="720" w:hanging="360"/>
      </w:pPr>
    </w:lvl>
    <w:lvl w:ilvl="1" w:tplc="04130001">
      <w:start w:val="1"/>
      <w:numFmt w:val="bullet"/>
      <w:lvlText w:val=""/>
      <w:lvlJc w:val="left"/>
      <w:pPr>
        <w:ind w:left="1440" w:hanging="360"/>
      </w:pPr>
      <w:rPr>
        <w:rFonts w:ascii="Symbol" w:hAnsi="Symbol" w:hint="default"/>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7C627F07"/>
    <w:multiLevelType w:val="hybridMultilevel"/>
    <w:tmpl w:val="1648468A"/>
    <w:lvl w:ilvl="0" w:tplc="0413000F">
      <w:start w:val="1"/>
      <w:numFmt w:val="decimal"/>
      <w:lvlText w:val="%1."/>
      <w:lvlJc w:val="left"/>
      <w:pPr>
        <w:ind w:left="720" w:hanging="360"/>
      </w:pPr>
    </w:lvl>
    <w:lvl w:ilvl="1" w:tplc="FEEC5940">
      <w:numFmt w:val="bullet"/>
      <w:lvlText w:val="-"/>
      <w:lvlJc w:val="left"/>
      <w:pPr>
        <w:ind w:left="1440" w:hanging="360"/>
      </w:pPr>
      <w:rPr>
        <w:rFonts w:ascii="Tahoma" w:eastAsia="Times New Roman" w:hAnsi="Tahoma" w:cs="Tahoma" w:hint="default"/>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5CCD"/>
    <w:rsid w:val="00277E97"/>
    <w:rsid w:val="00447E5A"/>
    <w:rsid w:val="004C0334"/>
    <w:rsid w:val="0060611B"/>
    <w:rsid w:val="006472DB"/>
    <w:rsid w:val="00653DC7"/>
    <w:rsid w:val="00693E0D"/>
    <w:rsid w:val="008A72A8"/>
    <w:rsid w:val="0097521F"/>
    <w:rsid w:val="009A6D16"/>
    <w:rsid w:val="00BC08BC"/>
    <w:rsid w:val="00BE024B"/>
    <w:rsid w:val="00C33E34"/>
    <w:rsid w:val="00CD67B0"/>
    <w:rsid w:val="00CF5CCD"/>
    <w:rsid w:val="00D83F81"/>
    <w:rsid w:val="00DC7197"/>
    <w:rsid w:val="00E853E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486751"/>
  <w15:chartTrackingRefBased/>
  <w15:docId w15:val="{DCEBE4DC-527B-4F21-88E9-198482E82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style>
  <w:style w:type="paragraph" w:styleId="Kop1">
    <w:name w:val="heading 1"/>
    <w:basedOn w:val="Standaard"/>
    <w:next w:val="Standaard"/>
    <w:link w:val="Kop1Char"/>
    <w:qFormat/>
    <w:rsid w:val="0060611B"/>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rsid w:val="0060611B"/>
    <w:rPr>
      <w:rFonts w:asciiTheme="majorHAnsi" w:eastAsiaTheme="majorEastAsia" w:hAnsiTheme="majorHAnsi" w:cstheme="majorBidi"/>
      <w:color w:val="2E74B5" w:themeColor="accent1" w:themeShade="BF"/>
      <w:sz w:val="32"/>
      <w:szCs w:val="32"/>
    </w:rPr>
  </w:style>
  <w:style w:type="paragraph" w:styleId="Lijstalinea">
    <w:name w:val="List Paragraph"/>
    <w:basedOn w:val="Standaard"/>
    <w:uiPriority w:val="34"/>
    <w:qFormat/>
    <w:rsid w:val="006061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388</Words>
  <Characters>2205</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Uitnodiging: bezoek de Algemene Leden Vergadering 2007 (ALV) op 6 februari a.s. om 20:00 uur</vt:lpstr>
    </vt:vector>
  </TitlesOfParts>
  <Company>HCC Noord-Limburg</Company>
  <LinksUpToDate>false</LinksUpToDate>
  <CharactersWithSpaces>2588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Uitnodiging: bezoek de Algemene Leden Vergadering 2007 (ALV) op 6 februari a.s. om 20:00 uur</dc:title>
  <dc:subject/>
  <dc:creator>Peter Nent</dc:creator>
  <cp:keywords/>
  <dc:description/>
  <cp:lastModifiedBy>Webmaster - WSV de Maas Venlo</cp:lastModifiedBy>
  <cp:revision>3</cp:revision>
  <dcterms:created xsi:type="dcterms:W3CDTF">2022-01-23T14:32:00Z</dcterms:created>
  <dcterms:modified xsi:type="dcterms:W3CDTF">2022-01-23T14:39:00Z</dcterms:modified>
</cp:coreProperties>
</file>